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bookmarkStart w:id="0" w:name="_GoBack"/>
            <w:bookmarkEnd w:id="0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8F1FC1" w:rsidRDefault="00D42642" w:rsidP="00827E8C">
      <w:pPr>
        <w:rPr>
          <w:rFonts w:ascii="Century Gothic" w:hAnsi="Century Gothic" w:cstheme="minorHAnsi"/>
        </w:rPr>
      </w:pPr>
      <w:hyperlink r:id="rId5" w:history="1">
        <w:r w:rsidR="008F1FC1" w:rsidRPr="00110271">
          <w:rPr>
            <w:rStyle w:val="Hyperlink"/>
            <w:rFonts w:ascii="Century Gothic" w:hAnsi="Century Gothic" w:cstheme="minorHAnsi"/>
          </w:rPr>
          <w:t>https://whiterosemaths.com/homelearning/year-5/week-12-measurement-perimeter-area/</w:t>
        </w:r>
      </w:hyperlink>
    </w:p>
    <w:p w:rsidR="002400C2" w:rsidRDefault="002D58FA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8F1FC1" w:rsidRPr="008F1FC1" w:rsidRDefault="00D42642" w:rsidP="00827E8C">
      <w:pPr>
        <w:rPr>
          <w:rFonts w:ascii="Century Gothic" w:hAnsi="Century Gothic"/>
        </w:rPr>
      </w:pPr>
      <w:hyperlink r:id="rId6" w:history="1">
        <w:r w:rsidR="008F1FC1" w:rsidRPr="008F1FC1">
          <w:rPr>
            <w:rStyle w:val="Hyperlink"/>
            <w:rFonts w:ascii="Century Gothic" w:hAnsi="Century Gothic"/>
          </w:rPr>
          <w:t>https://classroom.thenational.academy/units/the-highwayman-narrative-writing-30da</w:t>
        </w:r>
      </w:hyperlink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E31DD5" w:rsidRDefault="00D42642" w:rsidP="00827E8C">
      <w:pPr>
        <w:rPr>
          <w:rFonts w:ascii="Century Gothic" w:hAnsi="Century Gothic" w:cstheme="minorHAnsi"/>
        </w:rPr>
      </w:pPr>
      <w:hyperlink r:id="rId7" w:history="1">
        <w:r w:rsidR="00E31DD5" w:rsidRPr="00391E2C">
          <w:rPr>
            <w:rStyle w:val="Hyperlink"/>
            <w:rFonts w:ascii="Century Gothic" w:hAnsi="Century Gothic" w:cstheme="minorHAnsi"/>
          </w:rPr>
          <w:t>https://classroom.thenational.academy/units/how-dark-were-the-dark-ages-148d</w:t>
        </w:r>
      </w:hyperlink>
    </w:p>
    <w:p w:rsidR="00E31DD5" w:rsidRPr="00C22669" w:rsidRDefault="00E31DD5" w:rsidP="00827E8C">
      <w:pPr>
        <w:rPr>
          <w:rFonts w:ascii="Century Gothic" w:hAnsi="Century Gothic" w:cstheme="minorHAnsi"/>
        </w:rPr>
      </w:pPr>
    </w:p>
    <w:p w:rsidR="00AC7D28" w:rsidRPr="00C22669" w:rsidRDefault="00AC7D28" w:rsidP="00827E8C">
      <w:pPr>
        <w:rPr>
          <w:rFonts w:ascii="Century Gothic" w:hAnsi="Century Gothic"/>
        </w:rPr>
      </w:pPr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B2C44"/>
    <w:multiLevelType w:val="hybridMultilevel"/>
    <w:tmpl w:val="DE2A8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A4792"/>
    <w:rsid w:val="001137B0"/>
    <w:rsid w:val="001743CE"/>
    <w:rsid w:val="001773EF"/>
    <w:rsid w:val="002400C2"/>
    <w:rsid w:val="002D58FA"/>
    <w:rsid w:val="002F3BBB"/>
    <w:rsid w:val="0032244D"/>
    <w:rsid w:val="00396BB5"/>
    <w:rsid w:val="003A545B"/>
    <w:rsid w:val="004657E2"/>
    <w:rsid w:val="00651A76"/>
    <w:rsid w:val="007A7F11"/>
    <w:rsid w:val="00827E8C"/>
    <w:rsid w:val="008A2872"/>
    <w:rsid w:val="008F1FC1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D42642"/>
    <w:rsid w:val="00E31DD5"/>
    <w:rsid w:val="00E91A0E"/>
    <w:rsid w:val="00EF6668"/>
    <w:rsid w:val="00EF71F7"/>
    <w:rsid w:val="00F4704C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w-dark-were-the-dark-ages-14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highwayman-narrative-writing-30da" TargetMode="External"/><Relationship Id="rId5" Type="http://schemas.openxmlformats.org/officeDocument/2006/relationships/hyperlink" Target="https://whiterosemaths.com/homelearning/year-5/week-12-measurement-perimeter-are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2020-12-04T14:42:00Z</dcterms:created>
  <dcterms:modified xsi:type="dcterms:W3CDTF">2020-12-04T14:42:00Z</dcterms:modified>
</cp:coreProperties>
</file>