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628" w:rsidRDefault="000E3D05" w:rsidP="000E3D05">
      <w:pPr>
        <w:jc w:val="center"/>
        <w:rPr>
          <w:rFonts w:ascii="Century Gothic" w:hAnsi="Century Gothic"/>
          <w:b/>
          <w:sz w:val="32"/>
          <w:u w:val="single"/>
        </w:rPr>
      </w:pPr>
      <w:bookmarkStart w:id="0" w:name="_GoBack"/>
      <w:bookmarkEnd w:id="0"/>
      <w:r w:rsidRPr="000E3D05">
        <w:rPr>
          <w:rFonts w:ascii="Century Gothic" w:hAnsi="Century Gothic" w:cs="Arial"/>
          <w:noProof/>
          <w:sz w:val="28"/>
          <w:u w:val="single"/>
          <w:lang w:eastAsia="en-GB"/>
        </w:rPr>
        <w:drawing>
          <wp:anchor distT="0" distB="0" distL="114300" distR="114300" simplePos="0" relativeHeight="251659264" behindDoc="0" locked="0" layoutInCell="1" allowOverlap="1" wp14:anchorId="1986BFD0" wp14:editId="61795DC3">
            <wp:simplePos x="0" y="0"/>
            <wp:positionH relativeFrom="column">
              <wp:posOffset>5171090</wp:posOffset>
            </wp:positionH>
            <wp:positionV relativeFrom="paragraph">
              <wp:posOffset>-599089</wp:posOffset>
            </wp:positionV>
            <wp:extent cx="1172817" cy="939659"/>
            <wp:effectExtent l="0" t="0" r="8890" b="0"/>
            <wp:wrapNone/>
            <wp:docPr id="1" name="Picture 1" descr="21CBB3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CBB33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72817" cy="93965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u w:val="single"/>
        </w:rPr>
        <w:t>Handwriting</w:t>
      </w:r>
    </w:p>
    <w:p w:rsidR="000E3D05" w:rsidRDefault="000E3D05" w:rsidP="000E3D05">
      <w:pPr>
        <w:jc w:val="center"/>
        <w:rPr>
          <w:rFonts w:ascii="Century Gothic" w:hAnsi="Century Gothic"/>
          <w:sz w:val="32"/>
        </w:rPr>
      </w:pPr>
    </w:p>
    <w:p w:rsidR="000E3D05" w:rsidRDefault="000E3D05" w:rsidP="000E3D05">
      <w:pPr>
        <w:rPr>
          <w:rFonts w:ascii="Century Gothic" w:hAnsi="Century Gothic"/>
          <w:b/>
          <w:sz w:val="28"/>
          <w:u w:val="single"/>
        </w:rPr>
      </w:pPr>
      <w:r>
        <w:rPr>
          <w:rFonts w:ascii="Century Gothic" w:hAnsi="Century Gothic"/>
          <w:b/>
          <w:sz w:val="28"/>
          <w:u w:val="single"/>
        </w:rPr>
        <w:t>Handwriting scheme</w:t>
      </w:r>
    </w:p>
    <w:p w:rsidR="000E3D05" w:rsidRPr="0040300E" w:rsidRDefault="000E3D05" w:rsidP="000E3D05">
      <w:pPr>
        <w:rPr>
          <w:rFonts w:ascii="Century Gothic" w:hAnsi="Century Gothic"/>
        </w:rPr>
      </w:pPr>
      <w:r w:rsidRPr="0040300E">
        <w:rPr>
          <w:rFonts w:ascii="Century Gothic" w:hAnsi="Century Gothic"/>
        </w:rPr>
        <w:t>As a school</w:t>
      </w:r>
      <w:r w:rsidR="00815FEA" w:rsidRPr="0040300E">
        <w:rPr>
          <w:rFonts w:ascii="Century Gothic" w:hAnsi="Century Gothic"/>
        </w:rPr>
        <w:t>,</w:t>
      </w:r>
      <w:r w:rsidRPr="0040300E">
        <w:rPr>
          <w:rFonts w:ascii="Century Gothic" w:hAnsi="Century Gothic"/>
        </w:rPr>
        <w:t xml:space="preserve"> we follow the Twinkl Handwriting continuous cursive scheme. </w:t>
      </w:r>
      <w:r w:rsidR="003420F7" w:rsidRPr="0040300E">
        <w:rPr>
          <w:rFonts w:ascii="Century Gothic" w:hAnsi="Century Gothic"/>
        </w:rPr>
        <w:t>This scheme has been mapped out into our own progression document to allow the handwriting to build on the previous year group</w:t>
      </w:r>
      <w:r w:rsidR="00E24C0E">
        <w:rPr>
          <w:rFonts w:ascii="Century Gothic" w:hAnsi="Century Gothic"/>
        </w:rPr>
        <w:t>’</w:t>
      </w:r>
      <w:r w:rsidR="003420F7" w:rsidRPr="0040300E">
        <w:rPr>
          <w:rFonts w:ascii="Century Gothic" w:hAnsi="Century Gothic"/>
        </w:rPr>
        <w:t xml:space="preserve">s handwriting and is an opportunity to practise and reinforce spelling rules taught. </w:t>
      </w:r>
    </w:p>
    <w:p w:rsidR="0005207A" w:rsidRPr="0040300E" w:rsidRDefault="003420F7" w:rsidP="000E3D05">
      <w:pPr>
        <w:rPr>
          <w:rFonts w:ascii="Century Gothic" w:hAnsi="Century Gothic"/>
        </w:rPr>
      </w:pPr>
      <w:r w:rsidRPr="0040300E">
        <w:rPr>
          <w:rFonts w:ascii="Century Gothic" w:hAnsi="Century Gothic"/>
        </w:rPr>
        <w:t>Each year group</w:t>
      </w:r>
      <w:r w:rsidR="0005207A">
        <w:rPr>
          <w:rFonts w:ascii="Century Gothic" w:hAnsi="Century Gothic"/>
        </w:rPr>
        <w:t xml:space="preserve"> are to</w:t>
      </w:r>
      <w:r w:rsidRPr="0040300E">
        <w:rPr>
          <w:rFonts w:ascii="Century Gothic" w:hAnsi="Century Gothic"/>
        </w:rPr>
        <w:t xml:space="preserve"> use the progression document for their year group when teaching handwriting. </w:t>
      </w:r>
      <w:r w:rsidR="0005207A">
        <w:rPr>
          <w:rFonts w:ascii="Century Gothic" w:hAnsi="Century Gothic"/>
        </w:rPr>
        <w:t xml:space="preserve">Any letters, words or sentences that are red are what should be modelled and the children will practise in their handwriting books. Any letters that are black do not need to be taught as these have been taught previously. Any words that are green are a suggestion because these contain the letters that are being taught that lesson/week. </w:t>
      </w:r>
    </w:p>
    <w:p w:rsidR="009B7039" w:rsidRPr="0040300E" w:rsidRDefault="0040300E" w:rsidP="000E3D05">
      <w:pPr>
        <w:rPr>
          <w:rFonts w:ascii="Century Gothic" w:hAnsi="Century Gothic"/>
        </w:rPr>
      </w:pPr>
      <w:r w:rsidRPr="0040300E">
        <w:rPr>
          <w:rFonts w:ascii="Century Gothic" w:hAnsi="Century Gothic"/>
        </w:rPr>
        <w:t xml:space="preserve">In Reception, in line with the new EYFS curriculum the children should be taught letter formation. </w:t>
      </w:r>
      <w:r w:rsidR="0005207A">
        <w:rPr>
          <w:rFonts w:ascii="Century Gothic" w:hAnsi="Century Gothic"/>
        </w:rPr>
        <w:t>The children will begin with fine motor skills and learning pencil grip before letter formation is introduced. The order of the letter formation will follow the order that is taught in phonics. The children should only be taught</w:t>
      </w:r>
      <w:r w:rsidR="0005207A" w:rsidRPr="0040300E">
        <w:rPr>
          <w:rFonts w:ascii="Century Gothic" w:hAnsi="Century Gothic"/>
        </w:rPr>
        <w:t xml:space="preserve"> precursive</w:t>
      </w:r>
      <w:r w:rsidR="0005207A">
        <w:rPr>
          <w:rFonts w:ascii="Century Gothic" w:hAnsi="Century Gothic"/>
        </w:rPr>
        <w:t xml:space="preserve"> when the children are developmentally ready.</w:t>
      </w:r>
    </w:p>
    <w:p w:rsidR="0005207A" w:rsidRDefault="0040300E" w:rsidP="000E3D05">
      <w:pPr>
        <w:rPr>
          <w:rFonts w:ascii="Century Gothic" w:hAnsi="Century Gothic"/>
        </w:rPr>
      </w:pPr>
      <w:r w:rsidRPr="0040300E">
        <w:rPr>
          <w:rFonts w:ascii="Century Gothic" w:hAnsi="Century Gothic"/>
        </w:rPr>
        <w:t xml:space="preserve">In </w:t>
      </w:r>
      <w:r>
        <w:rPr>
          <w:rFonts w:ascii="Century Gothic" w:hAnsi="Century Gothic"/>
        </w:rPr>
        <w:t xml:space="preserve">Year 1 the children </w:t>
      </w:r>
      <w:r w:rsidR="0005207A">
        <w:rPr>
          <w:rFonts w:ascii="Century Gothic" w:hAnsi="Century Gothic"/>
        </w:rPr>
        <w:t>will have handwriting daily. The order of the letters taught will be in letter families before moving onto phonics sounds and spelling rules.</w:t>
      </w:r>
    </w:p>
    <w:p w:rsidR="0005207A" w:rsidRDefault="0005207A" w:rsidP="000E3D05">
      <w:pPr>
        <w:rPr>
          <w:rFonts w:ascii="Century Gothic" w:hAnsi="Century Gothic"/>
        </w:rPr>
      </w:pPr>
      <w:r>
        <w:rPr>
          <w:rFonts w:ascii="Century Gothic" w:hAnsi="Century Gothic"/>
        </w:rPr>
        <w:t>In Year 2 the children will have handwriting 3 times a week, The children will recap the handwriting joins from year 1 before moving onto learning joins linked to the spelling rules.</w:t>
      </w:r>
    </w:p>
    <w:p w:rsidR="0005207A" w:rsidRDefault="0005207A" w:rsidP="000E3D05">
      <w:pPr>
        <w:rPr>
          <w:rFonts w:ascii="Century Gothic" w:hAnsi="Century Gothic"/>
        </w:rPr>
      </w:pPr>
      <w:r>
        <w:rPr>
          <w:rFonts w:ascii="Century Gothic" w:hAnsi="Century Gothic"/>
        </w:rPr>
        <w:t xml:space="preserve">In Years 3-6 the children will have handwriting for 30 minutes once a week. The children will recap the previous year group’s handwriting joins before moving onto learning joins linked to their year groups spelling rules. </w:t>
      </w:r>
    </w:p>
    <w:p w:rsidR="0005207A" w:rsidRDefault="0005207A" w:rsidP="000E3D05">
      <w:pPr>
        <w:rPr>
          <w:rFonts w:ascii="Century Gothic" w:hAnsi="Century Gothic"/>
        </w:rPr>
      </w:pPr>
    </w:p>
    <w:p w:rsidR="0005207A" w:rsidRDefault="00E24C0E" w:rsidP="0005207A">
      <w:pPr>
        <w:rPr>
          <w:rFonts w:ascii="Century Gothic" w:hAnsi="Century Gothic"/>
          <w:b/>
          <w:sz w:val="28"/>
          <w:u w:val="single"/>
        </w:rPr>
      </w:pPr>
      <w:r>
        <w:rPr>
          <w:rFonts w:ascii="Century Gothic" w:hAnsi="Century Gothic"/>
          <w:b/>
          <w:sz w:val="28"/>
          <w:u w:val="single"/>
        </w:rPr>
        <w:t>The Lesson</w:t>
      </w:r>
    </w:p>
    <w:p w:rsidR="00E24C0E" w:rsidRDefault="00E24C0E" w:rsidP="0005207A">
      <w:pPr>
        <w:rPr>
          <w:rFonts w:ascii="Century Gothic" w:hAnsi="Century Gothic"/>
        </w:rPr>
      </w:pPr>
      <w:r>
        <w:rPr>
          <w:rFonts w:ascii="Century Gothic" w:hAnsi="Century Gothic"/>
        </w:rPr>
        <w:t>The lesson should begin with a fine motor activity to allow children to warm up their hand muscles. The teacher should remind children of how to sit correctly and how to hold their pencil/pen correctly.</w:t>
      </w:r>
    </w:p>
    <w:p w:rsidR="00E24C0E" w:rsidRDefault="00E24C0E" w:rsidP="0005207A">
      <w:pPr>
        <w:rPr>
          <w:rFonts w:ascii="Century Gothic" w:hAnsi="Century Gothic"/>
        </w:rPr>
      </w:pPr>
      <w:r>
        <w:rPr>
          <w:rFonts w:ascii="Century Gothic" w:hAnsi="Century Gothic"/>
        </w:rPr>
        <w:t xml:space="preserve">The teacher should then model the letter/letters explaining where to start the letters, where they move their pencil/pen as they form the letter. This should be modelled several times before children practise the join in their book. Handwriting should be completed in silence. When the children are </w:t>
      </w:r>
      <w:r>
        <w:rPr>
          <w:rFonts w:ascii="Century Gothic" w:hAnsi="Century Gothic"/>
        </w:rPr>
        <w:lastRenderedPageBreak/>
        <w:t xml:space="preserve">practising in their books the teacher will move around the room checking children’s formation and offering instant feedback where needed. </w:t>
      </w:r>
    </w:p>
    <w:p w:rsidR="0040300E" w:rsidRPr="0040300E" w:rsidRDefault="0040300E" w:rsidP="000E3D05">
      <w:pPr>
        <w:rPr>
          <w:rFonts w:ascii="Century Gothic" w:hAnsi="Century Gothic"/>
        </w:rPr>
      </w:pPr>
    </w:p>
    <w:sectPr w:rsidR="0040300E" w:rsidRPr="00403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D05"/>
    <w:rsid w:val="0005207A"/>
    <w:rsid w:val="000E3D05"/>
    <w:rsid w:val="003420F7"/>
    <w:rsid w:val="0040300E"/>
    <w:rsid w:val="004F3628"/>
    <w:rsid w:val="00607EEC"/>
    <w:rsid w:val="00815FEA"/>
    <w:rsid w:val="009B7039"/>
    <w:rsid w:val="00E24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A73547-C3FA-4D54-9664-7DEEC6EE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Wilson</dc:creator>
  <cp:keywords/>
  <dc:description/>
  <cp:lastModifiedBy>Jamie Brewis</cp:lastModifiedBy>
  <cp:revision>2</cp:revision>
  <dcterms:created xsi:type="dcterms:W3CDTF">2021-09-06T08:05:00Z</dcterms:created>
  <dcterms:modified xsi:type="dcterms:W3CDTF">2021-09-06T08:05:00Z</dcterms:modified>
</cp:coreProperties>
</file>