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06A" w:rsidRPr="003254D0" w:rsidRDefault="00EA2592" w:rsidP="003254D0">
      <w:r>
        <w:rPr>
          <w:noProof/>
          <w:lang w:val="en-GB" w:eastAsia="en-GB"/>
        </w:rPr>
        <w:pict>
          <v:rect id="_x0000_s1029" style="position:absolute;margin-left:311.25pt;margin-top:306.6pt;width:518.25pt;height:158.25pt;z-index:251661312">
            <v:textbox>
              <w:txbxContent>
                <w:p w:rsidR="00034C8F" w:rsidRDefault="00034C8F" w:rsidP="00034C8F">
                  <w:pPr>
                    <w:spacing w:after="0"/>
                    <w:jc w:val="center"/>
                    <w:rPr>
                      <w:rFonts w:ascii="Century Gothic" w:hAnsi="Century Gothic"/>
                      <w:b/>
                      <w:sz w:val="24"/>
                      <w:u w:val="single"/>
                    </w:rPr>
                  </w:pPr>
                  <w:r w:rsidRPr="00034C8F">
                    <w:rPr>
                      <w:rFonts w:ascii="Century Gothic" w:hAnsi="Century Gothic"/>
                      <w:b/>
                      <w:sz w:val="24"/>
                      <w:u w:val="single"/>
                    </w:rPr>
                    <w:t>When to do it?</w:t>
                  </w:r>
                </w:p>
                <w:p w:rsidR="00034C8F" w:rsidRDefault="00034C8F" w:rsidP="00034C8F">
                  <w:pPr>
                    <w:spacing w:after="0"/>
                    <w:rPr>
                      <w:rFonts w:ascii="Century Gothic" w:hAnsi="Century Gothic"/>
                      <w:sz w:val="20"/>
                    </w:rPr>
                  </w:pPr>
                  <w:r w:rsidRPr="00034C8F">
                    <w:rPr>
                      <w:rFonts w:ascii="Century Gothic" w:hAnsi="Century Gothic"/>
                      <w:sz w:val="20"/>
                    </w:rPr>
                    <w:t xml:space="preserve">The most important thing is that you find a routine that works for you and your child. </w:t>
                  </w:r>
                  <w:r>
                    <w:rPr>
                      <w:rFonts w:ascii="Century Gothic" w:hAnsi="Century Gothic"/>
                      <w:sz w:val="20"/>
                    </w:rPr>
                    <w:t xml:space="preserve">Remember, in school we do not make our youngest children sit and 'work' formally for long periods. We balance teaching input with exploration, investigation, application and all these things happen through play! </w:t>
                  </w:r>
                </w:p>
                <w:p w:rsidR="00034C8F" w:rsidRPr="00034C8F" w:rsidRDefault="00034C8F" w:rsidP="00EA2592">
                  <w:pPr>
                    <w:spacing w:after="0" w:line="240" w:lineRule="auto"/>
                    <w:rPr>
                      <w:rFonts w:ascii="Century Gothic" w:hAnsi="Century Gothic"/>
                      <w:sz w:val="20"/>
                    </w:rPr>
                  </w:pPr>
                  <w:r>
                    <w:rPr>
                      <w:rFonts w:ascii="Century Gothic" w:hAnsi="Century Gothic"/>
                      <w:sz w:val="20"/>
                    </w:rPr>
                    <w:t xml:space="preserve">My advice would be to chat to your child each evening about the following day. This will help with their wellbeing as they are used to a structured, predictable routine with school so knowing what's coming the next day is supportive for them. Together decide what 3 things you are going to do. For example you might choose: Phonics/Writing take away challenge, baking a cake and playing I spy with their siblings. Or Maths take away challenge, drawing a picture of what they can see from their window and going on a rainbow colours scavenger hunt around the house. Plan when you will have lunch and dinner. Plan times when they have free choice to play or go outside (if you have access to a garden). </w:t>
                  </w:r>
                </w:p>
              </w:txbxContent>
            </v:textbox>
          </v:rect>
        </w:pict>
      </w:r>
      <w:r w:rsidR="008432DC">
        <w:rPr>
          <w:noProof/>
          <w:lang w:val="en-GB" w:eastAsia="en-GB"/>
        </w:rPr>
        <w:pict>
          <v:rect id="_x0000_s1027" style="position:absolute;margin-left:11.25pt;margin-top:152.85pt;width:290.25pt;height:312pt;z-index:251659264">
            <v:textbox>
              <w:txbxContent>
                <w:p w:rsidR="00DA5EC1" w:rsidRPr="00EB0005" w:rsidRDefault="00EB0005" w:rsidP="00CD1CF4">
                  <w:pPr>
                    <w:spacing w:after="0"/>
                    <w:jc w:val="center"/>
                    <w:rPr>
                      <w:rFonts w:ascii="Century Gothic" w:hAnsi="Century Gothic"/>
                      <w:b/>
                      <w:sz w:val="24"/>
                      <w:u w:val="single"/>
                    </w:rPr>
                  </w:pPr>
                  <w:r>
                    <w:rPr>
                      <w:rFonts w:ascii="Century Gothic" w:hAnsi="Century Gothic"/>
                      <w:b/>
                      <w:sz w:val="24"/>
                    </w:rPr>
                    <w:t xml:space="preserve">            </w:t>
                  </w:r>
                  <w:r w:rsidR="00DA5EC1" w:rsidRPr="00EB0005">
                    <w:rPr>
                      <w:rFonts w:ascii="Century Gothic" w:hAnsi="Century Gothic"/>
                      <w:b/>
                      <w:sz w:val="24"/>
                      <w:u w:val="single"/>
                    </w:rPr>
                    <w:t>Routine</w:t>
                  </w:r>
                  <w:r w:rsidRPr="00EB0005">
                    <w:rPr>
                      <w:rFonts w:ascii="Century Gothic" w:hAnsi="Century Gothic"/>
                      <w:b/>
                      <w:sz w:val="24"/>
                      <w:u w:val="single"/>
                    </w:rPr>
                    <w:t xml:space="preserve"> is helpful</w:t>
                  </w:r>
                </w:p>
                <w:p w:rsidR="00DA5EC1" w:rsidRPr="00EB0005" w:rsidRDefault="00DA5EC1" w:rsidP="00EB0005">
                  <w:pPr>
                    <w:spacing w:after="0" w:line="276" w:lineRule="auto"/>
                    <w:jc w:val="both"/>
                    <w:rPr>
                      <w:rFonts w:ascii="Century Gothic" w:hAnsi="Century Gothic"/>
                      <w:sz w:val="20"/>
                    </w:rPr>
                  </w:pPr>
                  <w:r>
                    <w:rPr>
                      <w:rFonts w:ascii="Century Gothic" w:hAnsi="Century Gothic"/>
                      <w:b/>
                      <w:sz w:val="20"/>
                    </w:rPr>
                    <w:t xml:space="preserve"> </w:t>
                  </w:r>
                  <w:r w:rsidR="00CD1CF4">
                    <w:rPr>
                      <w:rFonts w:ascii="Century Gothic" w:hAnsi="Century Gothic"/>
                      <w:b/>
                      <w:sz w:val="20"/>
                    </w:rPr>
                    <w:t xml:space="preserve">                            </w:t>
                  </w:r>
                  <w:r w:rsidRPr="00EB0005">
                    <w:rPr>
                      <w:rFonts w:ascii="Century Gothic" w:hAnsi="Century Gothic"/>
                      <w:sz w:val="20"/>
                    </w:rPr>
                    <w:t>Childr</w:t>
                  </w:r>
                  <w:r w:rsidR="00EB0005">
                    <w:rPr>
                      <w:rFonts w:ascii="Century Gothic" w:hAnsi="Century Gothic"/>
                      <w:sz w:val="20"/>
                    </w:rPr>
                    <w:t>en feel secure when they have</w:t>
                  </w:r>
                  <w:r w:rsidRPr="00EB0005">
                    <w:rPr>
                      <w:rFonts w:ascii="Century Gothic" w:hAnsi="Century Gothic"/>
                      <w:sz w:val="20"/>
                    </w:rPr>
                    <w:t xml:space="preserve">                       </w:t>
                  </w:r>
                </w:p>
                <w:p w:rsidR="00DA5EC1" w:rsidRPr="00EB0005" w:rsidRDefault="00CD1CF4" w:rsidP="00EB0005">
                  <w:pPr>
                    <w:spacing w:after="0" w:line="276" w:lineRule="auto"/>
                    <w:jc w:val="both"/>
                    <w:rPr>
                      <w:rFonts w:ascii="Century Gothic" w:hAnsi="Century Gothic"/>
                      <w:sz w:val="20"/>
                    </w:rPr>
                  </w:pPr>
                  <w:r>
                    <w:rPr>
                      <w:rFonts w:ascii="Century Gothic" w:hAnsi="Century Gothic"/>
                      <w:sz w:val="20"/>
                    </w:rPr>
                    <w:t xml:space="preserve">                             </w:t>
                  </w:r>
                  <w:r w:rsidR="00DA5EC1" w:rsidRPr="00EB0005">
                    <w:rPr>
                      <w:rFonts w:ascii="Century Gothic" w:hAnsi="Century Gothic"/>
                      <w:sz w:val="20"/>
                    </w:rPr>
                    <w:t xml:space="preserve">structure and routine. When everything </w:t>
                  </w:r>
                </w:p>
                <w:p w:rsidR="00EB0005" w:rsidRPr="00EB0005" w:rsidRDefault="00CD1CF4" w:rsidP="00EB0005">
                  <w:pPr>
                    <w:spacing w:after="0" w:line="276" w:lineRule="auto"/>
                    <w:jc w:val="both"/>
                    <w:rPr>
                      <w:rFonts w:ascii="Century Gothic" w:hAnsi="Century Gothic"/>
                      <w:sz w:val="20"/>
                    </w:rPr>
                  </w:pPr>
                  <w:r>
                    <w:rPr>
                      <w:rFonts w:ascii="Century Gothic" w:hAnsi="Century Gothic"/>
                      <w:sz w:val="20"/>
                    </w:rPr>
                    <w:t xml:space="preserve">                             </w:t>
                  </w:r>
                  <w:r w:rsidR="00DA5EC1" w:rsidRPr="00EB0005">
                    <w:rPr>
                      <w:rFonts w:ascii="Century Gothic" w:hAnsi="Century Gothic"/>
                      <w:sz w:val="20"/>
                    </w:rPr>
                    <w:t>else in their life has changed it is</w:t>
                  </w:r>
                  <w:r w:rsidR="00EB0005" w:rsidRPr="00EB0005">
                    <w:rPr>
                      <w:rFonts w:ascii="Century Gothic" w:hAnsi="Century Gothic"/>
                      <w:sz w:val="20"/>
                    </w:rPr>
                    <w:t xml:space="preserve"> </w:t>
                  </w:r>
                </w:p>
                <w:p w:rsidR="00EB0005" w:rsidRPr="00EB0005" w:rsidRDefault="00EB0005" w:rsidP="00EB0005">
                  <w:pPr>
                    <w:spacing w:after="0" w:line="276" w:lineRule="auto"/>
                    <w:jc w:val="both"/>
                    <w:rPr>
                      <w:rFonts w:ascii="Century Gothic" w:hAnsi="Century Gothic"/>
                      <w:sz w:val="20"/>
                    </w:rPr>
                  </w:pPr>
                  <w:r w:rsidRPr="00EB0005">
                    <w:rPr>
                      <w:rFonts w:ascii="Century Gothic" w:hAnsi="Century Gothic"/>
                      <w:sz w:val="20"/>
                    </w:rPr>
                    <w:t xml:space="preserve"> </w:t>
                  </w:r>
                  <w:r w:rsidR="00DA5EC1" w:rsidRPr="00EB0005">
                    <w:rPr>
                      <w:rFonts w:ascii="Century Gothic" w:hAnsi="Century Gothic"/>
                      <w:sz w:val="20"/>
                    </w:rPr>
                    <w:t xml:space="preserve"> </w:t>
                  </w:r>
                  <w:r w:rsidRPr="00EB0005">
                    <w:rPr>
                      <w:rFonts w:ascii="Century Gothic" w:hAnsi="Century Gothic"/>
                      <w:sz w:val="20"/>
                    </w:rPr>
                    <w:t xml:space="preserve">      </w:t>
                  </w:r>
                  <w:r w:rsidR="00CD1CF4">
                    <w:rPr>
                      <w:rFonts w:ascii="Century Gothic" w:hAnsi="Century Gothic"/>
                      <w:sz w:val="20"/>
                    </w:rPr>
                    <w:t xml:space="preserve">                     </w:t>
                  </w:r>
                  <w:r w:rsidR="00DA5EC1" w:rsidRPr="00EB0005">
                    <w:rPr>
                      <w:rFonts w:ascii="Century Gothic" w:hAnsi="Century Gothic"/>
                      <w:sz w:val="20"/>
                    </w:rPr>
                    <w:t xml:space="preserve">helpful to give them a sense of </w:t>
                  </w:r>
                  <w:r w:rsidRPr="00EB0005">
                    <w:rPr>
                      <w:rFonts w:ascii="Century Gothic" w:hAnsi="Century Gothic"/>
                      <w:sz w:val="20"/>
                    </w:rPr>
                    <w:t xml:space="preserve">   </w:t>
                  </w:r>
                </w:p>
                <w:p w:rsidR="00EB0005" w:rsidRPr="00EB0005" w:rsidRDefault="00EB0005" w:rsidP="00EB0005">
                  <w:pPr>
                    <w:spacing w:after="0" w:line="276" w:lineRule="auto"/>
                    <w:jc w:val="both"/>
                    <w:rPr>
                      <w:rFonts w:ascii="Century Gothic" w:hAnsi="Century Gothic"/>
                      <w:sz w:val="20"/>
                    </w:rPr>
                  </w:pPr>
                  <w:r w:rsidRPr="00EB0005">
                    <w:rPr>
                      <w:rFonts w:ascii="Century Gothic" w:hAnsi="Century Gothic"/>
                      <w:sz w:val="20"/>
                    </w:rPr>
                    <w:t xml:space="preserve">                             normality </w:t>
                  </w:r>
                  <w:r w:rsidR="00DA5EC1" w:rsidRPr="00EB0005">
                    <w:rPr>
                      <w:rFonts w:ascii="Century Gothic" w:hAnsi="Century Gothic"/>
                      <w:sz w:val="20"/>
                    </w:rPr>
                    <w:t xml:space="preserve">by sticking to as many of </w:t>
                  </w:r>
                </w:p>
                <w:p w:rsidR="00EB0005" w:rsidRPr="00EB0005" w:rsidRDefault="00EB0005" w:rsidP="00EB0005">
                  <w:pPr>
                    <w:spacing w:after="0" w:line="276" w:lineRule="auto"/>
                    <w:jc w:val="both"/>
                    <w:rPr>
                      <w:rFonts w:ascii="Century Gothic" w:hAnsi="Century Gothic"/>
                      <w:sz w:val="20"/>
                    </w:rPr>
                  </w:pPr>
                  <w:r w:rsidRPr="00EB0005">
                    <w:rPr>
                      <w:rFonts w:ascii="Century Gothic" w:hAnsi="Century Gothic"/>
                      <w:sz w:val="20"/>
                    </w:rPr>
                    <w:t xml:space="preserve">                     </w:t>
                  </w:r>
                  <w:r w:rsidR="00CD1CF4">
                    <w:rPr>
                      <w:rFonts w:ascii="Century Gothic" w:hAnsi="Century Gothic"/>
                      <w:sz w:val="20"/>
                    </w:rPr>
                    <w:t xml:space="preserve">        </w:t>
                  </w:r>
                  <w:r w:rsidR="00DA5EC1" w:rsidRPr="00EB0005">
                    <w:rPr>
                      <w:rFonts w:ascii="Century Gothic" w:hAnsi="Century Gothic"/>
                      <w:sz w:val="20"/>
                    </w:rPr>
                    <w:t xml:space="preserve">your usual habits as you can. </w:t>
                  </w:r>
                </w:p>
                <w:p w:rsidR="00DA5EC1" w:rsidRDefault="00DA5EC1" w:rsidP="00EB0005">
                  <w:pPr>
                    <w:spacing w:after="0"/>
                    <w:jc w:val="both"/>
                    <w:rPr>
                      <w:rFonts w:ascii="Century Gothic" w:hAnsi="Century Gothic"/>
                      <w:sz w:val="20"/>
                    </w:rPr>
                  </w:pPr>
                  <w:r w:rsidRPr="00EB0005">
                    <w:rPr>
                      <w:rFonts w:ascii="Century Gothic" w:hAnsi="Century Gothic"/>
                      <w:sz w:val="20"/>
                    </w:rPr>
                    <w:t>Week days an</w:t>
                  </w:r>
                  <w:r w:rsidR="00EB0005" w:rsidRPr="00EB0005">
                    <w:rPr>
                      <w:rFonts w:ascii="Century Gothic" w:hAnsi="Century Gothic"/>
                      <w:sz w:val="20"/>
                    </w:rPr>
                    <w:t xml:space="preserve">d weekends should be different if possible. Weekends children can have PJ days, </w:t>
                  </w:r>
                  <w:r w:rsidR="00CD1CF4">
                    <w:rPr>
                      <w:rFonts w:ascii="Century Gothic" w:hAnsi="Century Gothic"/>
                      <w:sz w:val="20"/>
                    </w:rPr>
                    <w:t xml:space="preserve">stay up late, </w:t>
                  </w:r>
                  <w:r w:rsidR="00EB0005" w:rsidRPr="00EB0005">
                    <w:rPr>
                      <w:rFonts w:ascii="Century Gothic" w:hAnsi="Century Gothic"/>
                      <w:sz w:val="20"/>
                    </w:rPr>
                    <w:t>get up late, spend the morning watching kids TV or their favourite movie</w:t>
                  </w:r>
                  <w:r w:rsidR="00EB0005">
                    <w:rPr>
                      <w:rFonts w:ascii="Century Gothic" w:hAnsi="Century Gothic"/>
                      <w:sz w:val="20"/>
                    </w:rPr>
                    <w:t xml:space="preserve">, have time on electronics and tech toys and generally choose what they want to do (within your family rules) </w:t>
                  </w:r>
                </w:p>
                <w:p w:rsidR="00EB0005" w:rsidRDefault="00EB0005" w:rsidP="00EB0005">
                  <w:pPr>
                    <w:spacing w:after="0"/>
                    <w:jc w:val="both"/>
                    <w:rPr>
                      <w:rFonts w:ascii="Century Gothic" w:hAnsi="Century Gothic"/>
                      <w:sz w:val="20"/>
                    </w:rPr>
                  </w:pPr>
                  <w:r>
                    <w:rPr>
                      <w:rFonts w:ascii="Century Gothic" w:hAnsi="Century Gothic"/>
                      <w:sz w:val="20"/>
                    </w:rPr>
                    <w:t>Week days it is best to have a routine which is a bit like your usu</w:t>
                  </w:r>
                  <w:r w:rsidR="00CD1CF4">
                    <w:rPr>
                      <w:rFonts w:ascii="Century Gothic" w:hAnsi="Century Gothic"/>
                      <w:sz w:val="20"/>
                    </w:rPr>
                    <w:t>al routine. G</w:t>
                  </w:r>
                  <w:r>
                    <w:rPr>
                      <w:rFonts w:ascii="Century Gothic" w:hAnsi="Century Gothic"/>
                      <w:sz w:val="20"/>
                    </w:rPr>
                    <w:t>oing to bed at their usual time</w:t>
                  </w:r>
                  <w:r w:rsidR="00CD1CF4">
                    <w:rPr>
                      <w:rFonts w:ascii="Century Gothic" w:hAnsi="Century Gothic"/>
                      <w:sz w:val="20"/>
                    </w:rPr>
                    <w:t>,</w:t>
                  </w:r>
                  <w:r>
                    <w:rPr>
                      <w:rFonts w:ascii="Century Gothic" w:hAnsi="Century Gothic"/>
                      <w:sz w:val="20"/>
                    </w:rPr>
                    <w:t xml:space="preserve"> or close to it</w:t>
                  </w:r>
                  <w:r w:rsidR="00CD1CF4">
                    <w:rPr>
                      <w:rFonts w:ascii="Century Gothic" w:hAnsi="Century Gothic"/>
                      <w:sz w:val="20"/>
                    </w:rPr>
                    <w:t>,</w:t>
                  </w:r>
                  <w:r>
                    <w:rPr>
                      <w:rFonts w:ascii="Century Gothic" w:hAnsi="Century Gothic"/>
                      <w:sz w:val="20"/>
                    </w:rPr>
                    <w:t xml:space="preserve"> and getting up at their usual time. Start the day with breakfast, perhaps a job to help mummy or daddy </w:t>
                  </w:r>
                  <w:r w:rsidR="00CD1CF4">
                    <w:rPr>
                      <w:rFonts w:ascii="Century Gothic" w:hAnsi="Century Gothic"/>
                      <w:sz w:val="20"/>
                    </w:rPr>
                    <w:t>such as loading the dishwasher then dressed.</w:t>
                  </w:r>
                </w:p>
                <w:p w:rsidR="00EB0005" w:rsidRPr="00EB0005" w:rsidRDefault="00EB0005" w:rsidP="00EB0005">
                  <w:pPr>
                    <w:spacing w:after="0"/>
                    <w:jc w:val="both"/>
                    <w:rPr>
                      <w:rFonts w:ascii="Century Gothic" w:hAnsi="Century Gothic"/>
                      <w:sz w:val="20"/>
                    </w:rPr>
                  </w:pPr>
                  <w:r>
                    <w:rPr>
                      <w:rFonts w:ascii="Century Gothic" w:hAnsi="Century Gothic"/>
                      <w:sz w:val="20"/>
                    </w:rPr>
                    <w:t xml:space="preserve">I would advise getting dressed and not staying PJ's as this helps distinguish between week day and weekend and will help them transition back into a normal routine when schools reopen for all children. </w:t>
                  </w:r>
                </w:p>
              </w:txbxContent>
            </v:textbox>
          </v:rect>
        </w:pict>
      </w:r>
      <w:r w:rsidR="008432DC">
        <w:rPr>
          <w:noProof/>
          <w:lang w:val="en-GB" w:eastAsia="en-GB"/>
        </w:rPr>
        <w:pict>
          <v:rect id="_x0000_s1030" style="position:absolute;margin-left:20.95pt;margin-top:157.6pt;width:70.3pt;height:97.1pt;z-index:251662336">
            <v:textbox>
              <w:txbxContent>
                <w:p w:rsidR="00DA5EC1" w:rsidRDefault="00DA5EC1" w:rsidP="00DA5EC1">
                  <w:pPr>
                    <w:jc w:val="center"/>
                  </w:pPr>
                  <w:r w:rsidRPr="00DA5EC1">
                    <w:rPr>
                      <w:noProof/>
                      <w:lang w:val="en-GB" w:eastAsia="en-GB"/>
                    </w:rPr>
                    <w:drawing>
                      <wp:inline distT="0" distB="0" distL="0" distR="0">
                        <wp:extent cx="725229" cy="1137684"/>
                        <wp:effectExtent l="19050" t="0" r="0" b="0"/>
                        <wp:docPr id="5" name="Picture 1" descr="ᐈ Daily routine stock pictures, Royalty Free daily routin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Daily routine stock pictures, Royalty Free daily routines ..."/>
                                <pic:cNvPicPr>
                                  <a:picLocks noChangeAspect="1" noChangeArrowheads="1"/>
                                </pic:cNvPicPr>
                              </pic:nvPicPr>
                              <pic:blipFill>
                                <a:blip r:embed="rId8"/>
                                <a:srcRect/>
                                <a:stretch>
                                  <a:fillRect/>
                                </a:stretch>
                              </pic:blipFill>
                              <pic:spPr bwMode="auto">
                                <a:xfrm>
                                  <a:off x="0" y="0"/>
                                  <a:ext cx="730267" cy="1145588"/>
                                </a:xfrm>
                                <a:prstGeom prst="rect">
                                  <a:avLst/>
                                </a:prstGeom>
                                <a:noFill/>
                                <a:ln w="9525">
                                  <a:noFill/>
                                  <a:miter lim="800000"/>
                                  <a:headEnd/>
                                  <a:tailEnd/>
                                </a:ln>
                              </pic:spPr>
                            </pic:pic>
                          </a:graphicData>
                        </a:graphic>
                      </wp:inline>
                    </w:drawing>
                  </w:r>
                </w:p>
              </w:txbxContent>
            </v:textbox>
          </v:rect>
        </w:pict>
      </w:r>
      <w:r w:rsidR="008432DC">
        <w:rPr>
          <w:noProof/>
          <w:lang w:val="en-GB" w:eastAsia="en-GB"/>
        </w:rPr>
        <w:pict>
          <v:rect id="_x0000_s1028" style="position:absolute;margin-left:311.25pt;margin-top:152.85pt;width:518.25pt;height:142.5pt;z-index:251660288">
            <v:textbox>
              <w:txbxContent>
                <w:p w:rsidR="00CD1CF4" w:rsidRDefault="00CD1CF4" w:rsidP="00CD1CF4">
                  <w:pPr>
                    <w:spacing w:after="0"/>
                    <w:jc w:val="center"/>
                    <w:rPr>
                      <w:rFonts w:ascii="Century Gothic" w:hAnsi="Century Gothic"/>
                      <w:b/>
                      <w:sz w:val="24"/>
                      <w:u w:val="single"/>
                    </w:rPr>
                  </w:pPr>
                  <w:r w:rsidRPr="00CD1CF4">
                    <w:rPr>
                      <w:rFonts w:ascii="Century Gothic" w:hAnsi="Century Gothic"/>
                      <w:b/>
                      <w:sz w:val="24"/>
                      <w:u w:val="single"/>
                    </w:rPr>
                    <w:t>What to do?</w:t>
                  </w:r>
                </w:p>
                <w:p w:rsidR="00CD1CF4" w:rsidRDefault="00EA2592" w:rsidP="00CD1CF4">
                  <w:pPr>
                    <w:spacing w:after="0"/>
                    <w:rPr>
                      <w:rFonts w:ascii="Century Gothic" w:hAnsi="Century Gothic"/>
                      <w:sz w:val="20"/>
                    </w:rPr>
                  </w:pPr>
                  <w:r>
                    <w:rPr>
                      <w:rFonts w:ascii="Century Gothic" w:hAnsi="Century Gothic"/>
                      <w:sz w:val="20"/>
                    </w:rPr>
                    <w:t>We sent home paper</w:t>
                  </w:r>
                  <w:r w:rsidR="00CD1CF4">
                    <w:rPr>
                      <w:rFonts w:ascii="Century Gothic" w:hAnsi="Century Gothic"/>
                      <w:sz w:val="20"/>
                    </w:rPr>
                    <w:t xml:space="preserve"> copies of things to do with children who were in school in the last few days. There are </w:t>
                  </w:r>
                  <w:r>
                    <w:rPr>
                      <w:rFonts w:ascii="Century Gothic" w:hAnsi="Century Gothic"/>
                      <w:sz w:val="20"/>
                    </w:rPr>
                    <w:t xml:space="preserve"> also </w:t>
                  </w:r>
                  <w:r w:rsidR="00CD1CF4">
                    <w:rPr>
                      <w:rFonts w:ascii="Century Gothic" w:hAnsi="Century Gothic"/>
                      <w:sz w:val="20"/>
                    </w:rPr>
                    <w:t>ideas and activities on the website</w:t>
                  </w:r>
                  <w:r>
                    <w:rPr>
                      <w:rFonts w:ascii="Century Gothic" w:hAnsi="Century Gothic"/>
                      <w:sz w:val="20"/>
                    </w:rPr>
                    <w:t>, some of</w:t>
                  </w:r>
                  <w:r w:rsidR="00CD1CF4">
                    <w:rPr>
                      <w:rFonts w:ascii="Century Gothic" w:hAnsi="Century Gothic"/>
                      <w:sz w:val="20"/>
                    </w:rPr>
                    <w:t xml:space="preserve"> which you can print of at home</w:t>
                  </w:r>
                  <w:r>
                    <w:rPr>
                      <w:rFonts w:ascii="Century Gothic" w:hAnsi="Century Gothic"/>
                      <w:sz w:val="20"/>
                    </w:rPr>
                    <w:t xml:space="preserve"> if you wish</w:t>
                  </w:r>
                  <w:r w:rsidR="00CD1CF4">
                    <w:rPr>
                      <w:rFonts w:ascii="Century Gothic" w:hAnsi="Century Gothic"/>
                      <w:sz w:val="20"/>
                    </w:rPr>
                    <w:t xml:space="preserve">. </w:t>
                  </w:r>
                </w:p>
                <w:p w:rsidR="00CD1CF4" w:rsidRPr="00CD1CF4" w:rsidRDefault="00CD1CF4" w:rsidP="00CD1CF4">
                  <w:pPr>
                    <w:spacing w:after="0"/>
                    <w:rPr>
                      <w:rFonts w:ascii="Century Gothic" w:hAnsi="Century Gothic"/>
                      <w:sz w:val="20"/>
                    </w:rPr>
                  </w:pPr>
                  <w:r>
                    <w:rPr>
                      <w:rFonts w:ascii="Century Gothic" w:hAnsi="Century Gothic"/>
                      <w:sz w:val="20"/>
                    </w:rPr>
                    <w:t xml:space="preserve">After Easter children will be given 3 'take away' style challenges each week. One for Phonics/Writing, one for Maths and one for Reading. This gives 3 challenges to be completed throughout the week. We think most children should be able to achieve this as a minimum. </w:t>
                  </w:r>
                  <w:r w:rsidR="00EA2592">
                    <w:rPr>
                      <w:rFonts w:ascii="Century Gothic" w:hAnsi="Century Gothic"/>
                      <w:sz w:val="20"/>
                    </w:rPr>
                    <w:t xml:space="preserve">We will also upload a 'Phoneme of the week' video. </w:t>
                  </w:r>
                  <w:r>
                    <w:rPr>
                      <w:rFonts w:ascii="Century Gothic" w:hAnsi="Century Gothic"/>
                      <w:sz w:val="20"/>
                    </w:rPr>
                    <w:t>We will also share a 'Family Fun challenge' each week. There will then be additional ideas and resources available on the website IF parents and children would wish to them. You know your child. You are home with them. If 3 challenges is right for them, that's OK. If they need more, that's OK.</w:t>
                  </w:r>
                  <w:r w:rsidR="00EA2592">
                    <w:rPr>
                      <w:rFonts w:ascii="Century Gothic" w:hAnsi="Century Gothic"/>
                      <w:sz w:val="20"/>
                    </w:rPr>
                    <w:t xml:space="preserve"> Trust your instinct and follow their lead and remember play is important!</w:t>
                  </w:r>
                </w:p>
              </w:txbxContent>
            </v:textbox>
          </v:rect>
        </w:pict>
      </w:r>
      <w:r w:rsidR="008432DC">
        <w:rPr>
          <w:noProof/>
          <w:lang w:val="en-GB" w:eastAsia="en-GB"/>
        </w:rPr>
        <w:pict>
          <v:rect id="_x0000_s1026" style="position:absolute;margin-left:11.25pt;margin-top:-4.65pt;width:818.25pt;height:147pt;z-index:251658240">
            <v:textbox>
              <w:txbxContent>
                <w:p w:rsidR="003254D0" w:rsidRPr="00DC675C" w:rsidRDefault="003254D0" w:rsidP="00DC675C">
                  <w:pPr>
                    <w:spacing w:after="0" w:line="276" w:lineRule="auto"/>
                    <w:rPr>
                      <w:rFonts w:ascii="Century Gothic" w:hAnsi="Century Gothic"/>
                      <w:sz w:val="20"/>
                    </w:rPr>
                  </w:pPr>
                  <w:r w:rsidRPr="00DC675C">
                    <w:rPr>
                      <w:rFonts w:ascii="Century Gothic" w:hAnsi="Century Gothic"/>
                      <w:sz w:val="20"/>
                    </w:rPr>
                    <w:t xml:space="preserve">Dear Parents and </w:t>
                  </w:r>
                  <w:proofErr w:type="spellStart"/>
                  <w:r w:rsidRPr="00DC675C">
                    <w:rPr>
                      <w:rFonts w:ascii="Century Gothic" w:hAnsi="Century Gothic"/>
                      <w:sz w:val="20"/>
                    </w:rPr>
                    <w:t>Carers</w:t>
                  </w:r>
                  <w:proofErr w:type="spellEnd"/>
                  <w:r w:rsidRPr="00DC675C">
                    <w:rPr>
                      <w:rFonts w:ascii="Century Gothic" w:hAnsi="Century Gothic"/>
                      <w:sz w:val="20"/>
                    </w:rPr>
                    <w:t xml:space="preserve">, </w:t>
                  </w:r>
                </w:p>
                <w:p w:rsidR="0096315C" w:rsidRDefault="007F586E" w:rsidP="00DC675C">
                  <w:pPr>
                    <w:spacing w:after="0" w:line="276" w:lineRule="auto"/>
                    <w:rPr>
                      <w:rFonts w:ascii="Century Gothic" w:hAnsi="Century Gothic"/>
                      <w:sz w:val="20"/>
                    </w:rPr>
                  </w:pPr>
                  <w:r w:rsidRPr="00DC675C">
                    <w:rPr>
                      <w:rFonts w:ascii="Century Gothic" w:hAnsi="Century Gothic"/>
                      <w:sz w:val="20"/>
                    </w:rPr>
                    <w:t>I hope you are all keeping safe and well</w:t>
                  </w:r>
                  <w:r w:rsidR="003254D0" w:rsidRPr="00DC675C">
                    <w:rPr>
                      <w:rFonts w:ascii="Century Gothic" w:hAnsi="Century Gothic"/>
                      <w:sz w:val="20"/>
                    </w:rPr>
                    <w:t xml:space="preserve"> at home</w:t>
                  </w:r>
                  <w:r w:rsidRPr="00DC675C">
                    <w:rPr>
                      <w:rFonts w:ascii="Century Gothic" w:hAnsi="Century Gothic"/>
                      <w:sz w:val="20"/>
                    </w:rPr>
                    <w:t>. These are unprecedented times and we are all finding ways to manage and make the be</w:t>
                  </w:r>
                  <w:r w:rsidR="0096315C" w:rsidRPr="00DC675C">
                    <w:rPr>
                      <w:rFonts w:ascii="Century Gothic" w:hAnsi="Century Gothic"/>
                      <w:sz w:val="20"/>
                    </w:rPr>
                    <w:t>st of our new normal</w:t>
                  </w:r>
                  <w:r w:rsidR="00EA2592">
                    <w:rPr>
                      <w:rFonts w:ascii="Century Gothic" w:hAnsi="Century Gothic"/>
                      <w:sz w:val="20"/>
                    </w:rPr>
                    <w:t>. Helping your child</w:t>
                  </w:r>
                  <w:r w:rsidR="0096315C" w:rsidRPr="00DC675C">
                    <w:rPr>
                      <w:rFonts w:ascii="Century Gothic" w:hAnsi="Century Gothic"/>
                      <w:sz w:val="20"/>
                    </w:rPr>
                    <w:t xml:space="preserve"> with </w:t>
                  </w:r>
                  <w:r w:rsidRPr="00DC675C">
                    <w:rPr>
                      <w:rFonts w:ascii="Century Gothic" w:hAnsi="Century Gothic"/>
                      <w:sz w:val="20"/>
                    </w:rPr>
                    <w:t>learning</w:t>
                  </w:r>
                  <w:r w:rsidR="0096315C" w:rsidRPr="00DC675C">
                    <w:rPr>
                      <w:rFonts w:ascii="Century Gothic" w:hAnsi="Century Gothic"/>
                      <w:sz w:val="20"/>
                    </w:rPr>
                    <w:t xml:space="preserve"> at home is a new challenge for most parents. This can be particularly true if you have young children and are unsure how much they should be doing and in what way they should  be doing it. I've put together some top tips to help guide you through this time. I hope they are helpful.  Please do continue to upload examples of the things you are doing at home onto Tapestry. Not least because it puts a smile on the faces of all the teachers as we are missing the children very much. </w:t>
                  </w:r>
                  <w:r w:rsidR="00DC675C" w:rsidRPr="00DC675C">
                    <w:rPr>
                      <w:rFonts w:ascii="Century Gothic" w:hAnsi="Century Gothic"/>
                      <w:sz w:val="20"/>
                    </w:rPr>
                    <w:t xml:space="preserve">If anyone is having trouble accessing their Tapestry account please email the school office and I will do my best to rectify it for you. </w:t>
                  </w:r>
                  <w:r w:rsidR="00034C8F">
                    <w:rPr>
                      <w:rFonts w:ascii="Century Gothic" w:hAnsi="Century Gothic"/>
                      <w:sz w:val="20"/>
                    </w:rPr>
                    <w:t xml:space="preserve">I am not sending a formal timetable but if anyone wants further support around how to structure the day please ask and I will share an example with you. </w:t>
                  </w:r>
                </w:p>
                <w:p w:rsidR="00EA2592" w:rsidRPr="00DC675C" w:rsidRDefault="00EA2592" w:rsidP="00DC675C">
                  <w:pPr>
                    <w:spacing w:after="0" w:line="276" w:lineRule="auto"/>
                    <w:rPr>
                      <w:rFonts w:ascii="Century Gothic" w:hAnsi="Century Gothic"/>
                      <w:sz w:val="20"/>
                    </w:rPr>
                  </w:pPr>
                  <w:r>
                    <w:rPr>
                      <w:rFonts w:ascii="Century Gothic" w:hAnsi="Century Gothic"/>
                      <w:sz w:val="20"/>
                    </w:rPr>
                    <w:t>A help email has been set up yearRhelp@stopsley.primaryluton.co.uk. Please email any questions you have around home learning to this and we will get back to you.</w:t>
                  </w:r>
                </w:p>
                <w:p w:rsidR="00DC675C" w:rsidRPr="00DC675C" w:rsidRDefault="00DC675C" w:rsidP="00DC675C">
                  <w:pPr>
                    <w:spacing w:after="0" w:line="276" w:lineRule="auto"/>
                    <w:rPr>
                      <w:rFonts w:ascii="Century Gothic" w:hAnsi="Century Gothic"/>
                      <w:sz w:val="20"/>
                    </w:rPr>
                  </w:pPr>
                  <w:r w:rsidRPr="00DC675C">
                    <w:rPr>
                      <w:rFonts w:ascii="Century Gothic" w:hAnsi="Century Gothic"/>
                      <w:sz w:val="20"/>
                    </w:rPr>
                    <w:t xml:space="preserve">Take each day as it comes. Know that your best is good enough and you are not alone. Ms Williams, Miss </w:t>
                  </w:r>
                  <w:proofErr w:type="spellStart"/>
                  <w:r w:rsidRPr="00DC675C">
                    <w:rPr>
                      <w:rFonts w:ascii="Century Gothic" w:hAnsi="Century Gothic"/>
                      <w:sz w:val="20"/>
                    </w:rPr>
                    <w:t>Begg</w:t>
                  </w:r>
                  <w:proofErr w:type="spellEnd"/>
                  <w:r w:rsidRPr="00DC675C">
                    <w:rPr>
                      <w:rFonts w:ascii="Century Gothic" w:hAnsi="Century Gothic"/>
                      <w:sz w:val="20"/>
                    </w:rPr>
                    <w:t xml:space="preserve"> and I are still here to support you and your children. </w:t>
                  </w:r>
                </w:p>
                <w:p w:rsidR="00DC675C" w:rsidRPr="00DC675C" w:rsidRDefault="00DC675C" w:rsidP="00DC675C">
                  <w:pPr>
                    <w:spacing w:after="0" w:line="276" w:lineRule="auto"/>
                    <w:rPr>
                      <w:rFonts w:ascii="Century Gothic" w:hAnsi="Century Gothic"/>
                      <w:sz w:val="20"/>
                    </w:rPr>
                  </w:pPr>
                  <w:r w:rsidRPr="00DC675C">
                    <w:rPr>
                      <w:rFonts w:ascii="Century Gothic" w:hAnsi="Century Gothic"/>
                      <w:sz w:val="20"/>
                    </w:rPr>
                    <w:t>Yours sincerely</w:t>
                  </w:r>
                  <w:r w:rsidR="00034C8F">
                    <w:rPr>
                      <w:rFonts w:ascii="Century Gothic" w:hAnsi="Century Gothic"/>
                      <w:sz w:val="20"/>
                    </w:rPr>
                    <w:t xml:space="preserve">, </w:t>
                  </w:r>
                  <w:r w:rsidRPr="00DC675C">
                    <w:rPr>
                      <w:rFonts w:ascii="Century Gothic" w:hAnsi="Century Gothic"/>
                      <w:sz w:val="20"/>
                    </w:rPr>
                    <w:t xml:space="preserve">Mrs Johnstone </w:t>
                  </w:r>
                </w:p>
              </w:txbxContent>
            </v:textbox>
          </v:rect>
        </w:pict>
      </w:r>
    </w:p>
    <w:sectPr w:rsidR="00A0406A" w:rsidRPr="003254D0" w:rsidSect="003254D0">
      <w:headerReference w:type="default" r:id="rId9"/>
      <w:footerReference w:type="default" r:id="rId10"/>
      <w:pgSz w:w="16839" w:h="11907" w:orient="landscape" w:code="9"/>
      <w:pgMar w:top="720" w:right="720" w:bottom="720" w:left="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9CB" w:rsidRDefault="005529CB" w:rsidP="00231B44">
      <w:pPr>
        <w:spacing w:after="0" w:line="240" w:lineRule="auto"/>
      </w:pPr>
      <w:r>
        <w:separator/>
      </w:r>
    </w:p>
  </w:endnote>
  <w:endnote w:type="continuationSeparator" w:id="0">
    <w:p w:rsidR="005529CB" w:rsidRDefault="005529CB" w:rsidP="00231B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umanist 52 1 BT">
    <w:altName w:val="Humanist 52 1 B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B44" w:rsidRDefault="008432DC">
    <w:pPr>
      <w:pStyle w:val="Footer"/>
    </w:pPr>
    <w:r>
      <w:rPr>
        <w:noProof/>
        <w:lang w:val="en-GB" w:eastAsia="en-GB"/>
      </w:rPr>
      <w:pict>
        <v:rect id="Rectangle 3" o:spid="_x0000_s14338" style="position:absolute;margin-left:32.25pt;margin-top:41.95pt;width:474pt;height:37.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WccwIAABEFAAAOAAAAZHJzL2Uyb0RvYy54bWysVMlu2zAQvRfoPxC8N7IdZzMiB0YCFwWC&#10;NGhS5DyhKJsAt5K0Zffr+0gpa3sKqgM1wxnO8viG5xc7o9lWhqicrfn4YMSZtMI1yq5q/vN++eWU&#10;s5jINqSdlTXfy8gv5p8/nXd+Jidu7XQjA0MQG2edr/k6JT+rqijW0lA8cF5aGFsXDCWoYVU1gTpE&#10;N7qajEbHVedC44MTMkbsXvVGPi/x21aK9L1to0xM1xy1pbKGsj7mtZqf02wVyK+VGMqgD1RhSFkk&#10;fQ51RYnYJqi/QhklgouuTQfCmcq1rRKy9IBuxqN33dytycvSC8CJ/hmm+P/CipvtbWCqqfkhZ5YM&#10;rugHQCO70pIdZng6H2fwuvO3YdAixNzrrg0m/9EF2xVI98+Qyl1iApvHo/HZ6QjIC9imJ8eTo4J5&#10;9XLah5i+SmdYFmoekL0gSdvrmJARrk8uOVl0WjVLpXVR9vFSB7Yl3C5I0biOM00xYbPmy/LlFhDi&#10;zTFtWQeyTk5KYQTatZoSajQeQES74oz0CnwWKZRa3pyOH0uam7iiuO6rLRF79hmVMAJamZoDKXxD&#10;ydrmFmUh8QBFvose/Sw9umaPywuuZ3X0YqmQ5BoA3FIAjQE7RjN9x9Jqh5bdIHG2duH3v/azP9gF&#10;K2cdxgJw/NpQkMD1mwXvzsbTaZ6jokyPTiZQwmvL42uL3ZhLh7sZ4xHwoojZP+knsQ3OPGCCFzkr&#10;TGQFcvfAD8pl6scVb4CQi0Vxw+x4Stf2zoscPOOU4b3fPVDwA5ESKHjjnkaIZu/41Pvmk9YtNsm1&#10;qpDtBVfQJiuYu0Kg4Y3Ig/1aL14vL9n8DwAAAP//AwBQSwMEFAAGAAgAAAAhAMVyoNTgAAAACgEA&#10;AA8AAABkcnMvZG93bnJldi54bWxMj0FvwjAMhe+T9h8iT9plGilsZaU0RWgS2g1pUGnX0Ji2onG6&#10;JoXy72dO42b7PT1/L1uNthVn7H3jSMF0EoFAKp1pqFJQ7DevCQgfNBndOkIFV/Swyh8fMp0ad6Fv&#10;PO9CJTiEfKoV1CF0qZS+rNFqP3EdEmtH11sdeO0raXp94XDbylkUzaXVDfGHWnf4WWN52g1WwbEs&#10;5NeP/N3sq35bfKzHIb5uX5R6fhrXSxABx/Bvhhs+o0POTAc3kPGiVTB/j9mpIHlbgLjp0XTGlwNP&#10;cbIAmWfyvkL+BwAA//8DAFBLAQItABQABgAIAAAAIQC2gziS/gAAAOEBAAATAAAAAAAAAAAAAAAA&#10;AAAAAABbQ29udGVudF9UeXBlc10ueG1sUEsBAi0AFAAGAAgAAAAhADj9If/WAAAAlAEAAAsAAAAA&#10;AAAAAAAAAAAALwEAAF9yZWxzLy5yZWxzUEsBAi0AFAAGAAgAAAAhALAAdZxzAgAAEQUAAA4AAAAA&#10;AAAAAAAAAAAALgIAAGRycy9lMm9Eb2MueG1sUEsBAi0AFAAGAAgAAAAhAMVyoNTgAAAACgEAAA8A&#10;AAAAAAAAAAAAAAAAzQQAAGRycy9kb3ducmV2LnhtbFBLBQYAAAAABAAEAPMAAADaBQAAAAA=&#10;" fillcolor="window" strokecolor="window" strokeweight="1pt">
          <w10:wrap anchorx="margin"/>
        </v:rect>
      </w:pict>
    </w:r>
    <w:r>
      <w:rPr>
        <w:noProof/>
        <w:lang w:val="en-GB" w:eastAsia="en-GB"/>
      </w:rPr>
      <w:pict>
        <v:roundrect id="Rounded Rectangle 2" o:spid="_x0000_s14337" style="position:absolute;margin-left:0;margin-top:-1.55pt;width:465pt;height:84.75pt;z-index:251654656;visibility:visible;mso-wrap-style:square;mso-wrap-distance-left:9pt;mso-wrap-distance-top:0;mso-wrap-distance-right:9pt;mso-wrap-distance-bottom:0;mso-position-horizontal:center;mso-position-horizontal-relative:margin;mso-position-vertical:absolute;mso-position-vertical-relative:text;v-text-anchor:top" arcsize="164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RvlgIAABIFAAAOAAAAZHJzL2Uyb0RvYy54bWysVMluGzEMvRfoPwi6N7PEdhIj48BIkKJA&#10;kBhJipxpjWYptFWSPU6/vqQ8cdzlVHQOGkqkHslHUpdXO63YVvrQW1Px4iTnTBph6960Ff/6fPvp&#10;nLMQwdSgrJEVf5WBXy0+frgc3FyWtrOqlp4hiAnzwVW8i9HNsyyITmoIJ9ZJg8rGeg0Rt77Nag8D&#10;omuVlXk+ywbra+etkCHg6c1eyRcJv2mkiA9NE2RkquIYW0yrT+ua1mxxCfPWg+t6MYYB/xCFht6g&#10;0wPUDURgG9//AaV74W2wTTwRVme2aXohUw6YTZH/ls1TB06mXJCc4A40hf8HK+63K8/6uuIlZwY0&#10;lujRbkwta/aI5IFplWQl0TS4MEfrJ7fy4y6gSDnvGq/pj9mwXaL29UCt3EUm8HB6kU+nOVZAoK7I&#10;z2an5ZRQs/frzof4WVrNSKi4pzAohsQrbO9CTATXY5hQf+Os0QrLtQXFymkxm4yIozFiv2HSTWNv&#10;e6VSwZVhQ8VPz4sUEWDfNQoiBqcdMhFMyxmoFhtaRJ/cB6v6mq4TUPDt+lp5hm4xz7zMZ6mP0N0v&#10;ZuT7BkK3t0sqig/muo/Y86rXFT/P6RvDVoa0MnUtZkvsEOl7mkmKu/VurBUq6WRt61esn7f7xg5O&#10;3Pbo9g5CXIFHapBxnM74gEujLCZtR4mzzvoffzsne2ww1HI24GQgId834CVn6ovB1rsoJhMapbSZ&#10;TM9K3PhjzfpYYzb62iJPBb4DTiSR7KN6Extv9QsO8ZK8ogqMQN8Vx3Lsxeu4n1d8BIRcLpMRDo+D&#10;eGeenCBo4o3oft69gHdjA0XsvXv7NkMwT11BpB7b0k1jl5tom/7A+J7VkX4cvHRnfCRoso/3yer9&#10;KVv8BAAA//8DAFBLAwQUAAYACAAAACEAP10zgd4AAAAHAQAADwAAAGRycy9kb3ducmV2LnhtbEyP&#10;wU7DMBBE70j8g7VIXFDrlKKIhjgVIJCQOFFa9erEmzhKvI5iNw1/z3Kix9kZzbzNt7PrxYRjaD0p&#10;WC0TEEiVNy01Cvbf74tHECFqMrr3hAp+MMC2uL7KdWb8mb5w2sVGcAmFTCuwMQ6ZlKGy6HRY+gGJ&#10;vdqPTkeWYyPNqM9c7np5nySpdLolXrB6wFeLVbc7OQV3R1u2n4fN28fkuqNx+/rl0NVK3d7Mz08g&#10;Is7xPwx/+IwOBTOV/kQmiF4BPxIVLNYrEOxu1gkfSo6l6QPIIpeX/MUvAAAA//8DAFBLAQItABQA&#10;BgAIAAAAIQC2gziS/gAAAOEBAAATAAAAAAAAAAAAAAAAAAAAAABbQ29udGVudF9UeXBlc10ueG1s&#10;UEsBAi0AFAAGAAgAAAAhADj9If/WAAAAlAEAAAsAAAAAAAAAAAAAAAAALwEAAF9yZWxzLy5yZWxz&#10;UEsBAi0AFAAGAAgAAAAhAGc19G+WAgAAEgUAAA4AAAAAAAAAAAAAAAAALgIAAGRycy9lMm9Eb2Mu&#10;eG1sUEsBAi0AFAAGAAgAAAAhAD9dM4HeAAAABwEAAA8AAAAAAAAAAAAAAAAA8AQAAGRycy9kb3du&#10;cmV2LnhtbFBLBQYAAAAABAAEAPMAAAD7BQAAAAA=&#10;" filled="f" strokecolor="#002060" strokeweight="3pt">
          <v:stroke joinstyle="miter"/>
          <v:textbox>
            <w:txbxContent>
              <w:p w:rsidR="00231B44" w:rsidRPr="00DD6217" w:rsidRDefault="00DD6217" w:rsidP="00231B44">
                <w:pPr>
                  <w:spacing w:after="60"/>
                  <w:jc w:val="center"/>
                  <w:rPr>
                    <w:b/>
                    <w:color w:val="002060"/>
                    <w:sz w:val="20"/>
                    <w:szCs w:val="20"/>
                    <w:lang w:val="en-GB"/>
                  </w:rPr>
                </w:pPr>
                <w:proofErr w:type="spellStart"/>
                <w:r>
                  <w:rPr>
                    <w:rFonts w:ascii="Humanist 52 1 BT" w:hAnsi="Humanist 52 1 BT" w:cs="Humanist 52 1 BT"/>
                    <w:b/>
                    <w:bCs/>
                    <w:color w:val="002060"/>
                    <w:sz w:val="20"/>
                    <w:szCs w:val="20"/>
                  </w:rPr>
                  <w:t>Headteacher</w:t>
                </w:r>
                <w:proofErr w:type="spellEnd"/>
                <w:r>
                  <w:rPr>
                    <w:rFonts w:ascii="Humanist 52 1 BT" w:hAnsi="Humanist 52 1 BT" w:cs="Humanist 52 1 BT"/>
                    <w:b/>
                    <w:bCs/>
                    <w:color w:val="002060"/>
                    <w:sz w:val="20"/>
                    <w:szCs w:val="20"/>
                  </w:rPr>
                  <w:t xml:space="preserve">: </w:t>
                </w:r>
                <w:r w:rsidRPr="00DD6217">
                  <w:rPr>
                    <w:rFonts w:ascii="Humanist 52 1 BT" w:hAnsi="Humanist 52 1 BT" w:cs="Humanist 52 1 BT"/>
                    <w:b/>
                    <w:bCs/>
                    <w:color w:val="002060"/>
                    <w:sz w:val="20"/>
                    <w:szCs w:val="20"/>
                  </w:rPr>
                  <w:t>Mr R. Fordham</w:t>
                </w:r>
              </w:p>
              <w:p w:rsidR="00231B44" w:rsidRPr="00231B44" w:rsidRDefault="00417F9B" w:rsidP="00231B44">
                <w:pPr>
                  <w:jc w:val="center"/>
                  <w:rPr>
                    <w:color w:val="002060"/>
                    <w:sz w:val="20"/>
                    <w:lang w:val="en-GB"/>
                  </w:rPr>
                </w:pPr>
                <w:r>
                  <w:rPr>
                    <w:rFonts w:ascii="Humanist 52 1 BT" w:hAnsi="Humanist 52 1 BT" w:cs="Humanist 52 1 BT"/>
                    <w:bCs/>
                    <w:color w:val="002060"/>
                    <w:sz w:val="17"/>
                    <w:szCs w:val="17"/>
                  </w:rPr>
                  <w:t xml:space="preserve">Deputy </w:t>
                </w:r>
                <w:proofErr w:type="spellStart"/>
                <w:r>
                  <w:rPr>
                    <w:rFonts w:ascii="Humanist 52 1 BT" w:hAnsi="Humanist 52 1 BT" w:cs="Humanist 52 1 BT"/>
                    <w:bCs/>
                    <w:color w:val="002060"/>
                    <w:sz w:val="17"/>
                    <w:szCs w:val="17"/>
                  </w:rPr>
                  <w:t>Headteacher</w:t>
                </w:r>
                <w:proofErr w:type="spellEnd"/>
                <w:r>
                  <w:rPr>
                    <w:rFonts w:ascii="Humanist 52 1 BT" w:hAnsi="Humanist 52 1 BT" w:cs="Humanist 52 1 BT"/>
                    <w:bCs/>
                    <w:color w:val="002060"/>
                    <w:sz w:val="17"/>
                    <w:szCs w:val="17"/>
                  </w:rPr>
                  <w:t xml:space="preserve">: Mr J </w:t>
                </w:r>
                <w:proofErr w:type="spellStart"/>
                <w:r>
                  <w:rPr>
                    <w:rFonts w:ascii="Humanist 52 1 BT" w:hAnsi="Humanist 52 1 BT" w:cs="Humanist 52 1 BT"/>
                    <w:bCs/>
                    <w:color w:val="002060"/>
                    <w:sz w:val="17"/>
                    <w:szCs w:val="17"/>
                  </w:rPr>
                  <w:t>Brewis</w:t>
                </w:r>
                <w:proofErr w:type="spellEnd"/>
                <w:r>
                  <w:rPr>
                    <w:rFonts w:ascii="Humanist 52 1 BT" w:hAnsi="Humanist 52 1 BT" w:cs="Humanist 52 1 BT"/>
                    <w:bCs/>
                    <w:color w:val="002060"/>
                    <w:sz w:val="17"/>
                    <w:szCs w:val="17"/>
                  </w:rPr>
                  <w:tab/>
                </w:r>
                <w:r w:rsidR="00DD6217" w:rsidRPr="00DD6217">
                  <w:rPr>
                    <w:rFonts w:ascii="Humanist 52 1 BT" w:hAnsi="Humanist 52 1 BT" w:cs="Humanist 52 1 BT"/>
                    <w:bCs/>
                    <w:color w:val="002060"/>
                    <w:sz w:val="17"/>
                    <w:szCs w:val="17"/>
                  </w:rPr>
                  <w:t xml:space="preserve">Assistant </w:t>
                </w:r>
                <w:proofErr w:type="spellStart"/>
                <w:r w:rsidR="00DD6217" w:rsidRPr="00DD6217">
                  <w:rPr>
                    <w:rFonts w:ascii="Humanist 52 1 BT" w:hAnsi="Humanist 52 1 BT" w:cs="Humanist 52 1 BT"/>
                    <w:bCs/>
                    <w:color w:val="002060"/>
                    <w:sz w:val="17"/>
                    <w:szCs w:val="17"/>
                  </w:rPr>
                  <w:t>Headteachers</w:t>
                </w:r>
                <w:proofErr w:type="spellEnd"/>
                <w:r w:rsidR="00DD6217" w:rsidRPr="00DD6217">
                  <w:rPr>
                    <w:rFonts w:ascii="Humanist 52 1 BT" w:hAnsi="Humanist 52 1 BT" w:cs="Humanist 52 1 BT"/>
                    <w:bCs/>
                    <w:color w:val="002060"/>
                    <w:sz w:val="17"/>
                    <w:szCs w:val="17"/>
                  </w:rPr>
                  <w:t>: Mrs N. Broderick and Mrs T. Willis</w:t>
                </w:r>
              </w:p>
            </w:txbxContent>
          </v:textbox>
          <w10:wrap anchorx="margin"/>
        </v:round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9CB" w:rsidRDefault="005529CB" w:rsidP="00231B44">
      <w:pPr>
        <w:spacing w:after="0" w:line="240" w:lineRule="auto"/>
      </w:pPr>
      <w:r>
        <w:separator/>
      </w:r>
    </w:p>
  </w:footnote>
  <w:footnote w:type="continuationSeparator" w:id="0">
    <w:p w:rsidR="005529CB" w:rsidRDefault="005529CB" w:rsidP="00231B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B44" w:rsidRPr="003254D0" w:rsidRDefault="003254D0" w:rsidP="00691F49">
    <w:pPr>
      <w:pStyle w:val="Header"/>
      <w:tabs>
        <w:tab w:val="clear" w:pos="4680"/>
        <w:tab w:val="clear" w:pos="9360"/>
        <w:tab w:val="left" w:pos="907"/>
      </w:tabs>
      <w:rPr>
        <w:rFonts w:ascii="Century Gothic" w:hAnsi="Century Gothic"/>
        <w:b/>
        <w:u w:val="single"/>
      </w:rPr>
    </w:pPr>
    <w:r>
      <w:rPr>
        <w:noProof/>
        <w:lang w:val="en-GB" w:eastAsia="en-GB"/>
      </w:rPr>
      <w:drawing>
        <wp:anchor distT="0" distB="0" distL="114300" distR="114300" simplePos="0" relativeHeight="251656704" behindDoc="0" locked="0" layoutInCell="1" allowOverlap="1">
          <wp:simplePos x="0" y="0"/>
          <wp:positionH relativeFrom="column">
            <wp:posOffset>38100</wp:posOffset>
          </wp:positionH>
          <wp:positionV relativeFrom="paragraph">
            <wp:posOffset>-447675</wp:posOffset>
          </wp:positionV>
          <wp:extent cx="2247900" cy="828675"/>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47900" cy="828675"/>
                  </a:xfrm>
                  <a:prstGeom prst="rect">
                    <a:avLst/>
                  </a:prstGeom>
                </pic:spPr>
              </pic:pic>
            </a:graphicData>
          </a:graphic>
        </wp:anchor>
      </w:drawing>
    </w:r>
    <w:r w:rsidR="00691F49">
      <w:tab/>
    </w:r>
    <w:r w:rsidRPr="003254D0">
      <w:rPr>
        <w:rFonts w:ascii="Century Gothic" w:hAnsi="Century Gothic"/>
        <w:b/>
        <w:sz w:val="28"/>
      </w:rPr>
      <w:t xml:space="preserve">           </w:t>
    </w:r>
    <w:r>
      <w:rPr>
        <w:rFonts w:ascii="Century Gothic" w:hAnsi="Century Gothic"/>
        <w:b/>
        <w:sz w:val="28"/>
      </w:rPr>
      <w:t xml:space="preserve">                       </w:t>
    </w:r>
    <w:r w:rsidRPr="003254D0">
      <w:rPr>
        <w:rFonts w:ascii="Century Gothic" w:hAnsi="Century Gothic"/>
        <w:b/>
        <w:sz w:val="36"/>
        <w:u w:val="single"/>
      </w:rPr>
      <w:t xml:space="preserve"> Managing lock down and home learning with young children- top tips</w:t>
    </w:r>
  </w:p>
  <w:p w:rsidR="00231B44" w:rsidRDefault="00231B44">
    <w:pPr>
      <w:pStyle w:val="Header"/>
    </w:pPr>
  </w:p>
  <w:p w:rsidR="00231B44" w:rsidRPr="00691F49" w:rsidRDefault="008432DC" w:rsidP="003254D0">
    <w:pPr>
      <w:pStyle w:val="Header"/>
      <w:tabs>
        <w:tab w:val="clear" w:pos="9360"/>
        <w:tab w:val="left" w:pos="4680"/>
      </w:tabs>
      <w:rPr>
        <w:sz w:val="6"/>
      </w:rPr>
    </w:pPr>
    <w:r w:rsidRPr="008432DC">
      <w:rPr>
        <w:noProof/>
        <w:lang w:val="en-GB" w:eastAsia="en-GB"/>
      </w:rPr>
      <w:pict>
        <v:shapetype id="_x0000_t202" coordsize="21600,21600" o:spt="202" path="m,l,21600r21600,l21600,xe">
          <v:stroke joinstyle="miter"/>
          <v:path gradientshapeok="t" o:connecttype="rect"/>
        </v:shapetype>
        <v:shape id="Text Box 2" o:spid="_x0000_s14340" type="#_x0000_t202" style="position:absolute;margin-left:166.5pt;margin-top:-.1pt;width:180.75pt;height:30.4pt;z-index:251658752;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0LIAIAACEEAAAOAAAAZHJzL2Uyb0RvYy54bWysU11v2yAUfZ+0/4B4X+x4SZdYcaouXadJ&#10;3YfU7gdgjG004DIgsbNf3wtO06h7m+YHiwv3Hs4997C5HrUiB+G8BFPR+SynRBgOjTRdRX8+3r1b&#10;UeIDMw1TYERFj8LT6+3bN5vBlqKAHlQjHEEQ48vBVrQPwZZZ5nkvNPMzsMLgYQtOs4Ch67LGsQHR&#10;tcqKPL/KBnCNdcCF97h7Ox3SbcJvW8HD97b1IhBVUeQW0t+lfx3/2XbDys4x20t+osH+gYVm0uCl&#10;Z6hbFhjZO/kXlJbcgYc2zDjoDNpWcpF6wG7m+atuHnpmReoFxfH2LJP/f7D82+GHI7Kp6IISwzSO&#10;6FGMgXyEkRRRncH6EpMeLKaFEbdxyqlTb++B//LEwK5nphM3zsHQC9Ygu3mszC5KJxwfQerhKzR4&#10;DdsHSEBj63SUDsUgiI5TOp4nE6lw3CyK9XJZLCnhePZ+dZWv0ugyVj5XW+fDZwGaxEVFHU4+obPD&#10;vQ+RDSufU+JlHpRs7qRSKYhuEzvlyIGhT+pu4v8qSxkyVHQdacQiA7E8+UfLgCZWUld0lcdvslUU&#10;45NpUkpgUk1rJKLMSZ0oyCRNGOsxjSFdHZWroTmiXA4mz+Ibw0UP7g8lA/q1ov73njlBifpiUPL1&#10;fLGIBk/BYvmhwMBdntSXJ8xwhKpooGRa7kJ6FFNjNziaVibVXpicKKMPk5inNxONfhmnrJeXvX0C&#10;AAD//wMAUEsDBBQABgAIAAAAIQBNRRdh3gAAAAkBAAAPAAAAZHJzL2Rvd25yZXYueG1sTI/BTsMw&#10;DIbvSLxDZCRuLOm00a40nQCJCxe0MXFOG9OUNUmVZGvh6TGncbPlT7+/v9rOdmBnDLH3TkK2EMDQ&#10;tV73rpNweH+5K4DFpJxWg3co4RsjbOvrq0qV2k9uh+d96hiFuFgqCSalseQ8tgatigs/oqPbpw9W&#10;JVpDx3VQE4XbgS+FuOdW9Y4+GDXis8H2uD9ZCR/dFz71r+FHvHExHQu/OzS5kfL2Zn58AJZwThcY&#10;/vRJHWpyavzJ6cgGCcssXxNKwyoDRsA631C5RkKx2gCvK/6/Qf0LAAD//wMAUEsBAi0AFAAGAAgA&#10;AAAhALaDOJL+AAAA4QEAABMAAAAAAAAAAAAAAAAAAAAAAFtDb250ZW50X1R5cGVzXS54bWxQSwEC&#10;LQAUAAYACAAAACEAOP0h/9YAAACUAQAACwAAAAAAAAAAAAAAAAAvAQAAX3JlbHMvLnJlbHNQSwEC&#10;LQAUAAYACAAAACEA88RtCyACAAAhBAAADgAAAAAAAAAAAAAAAAAuAgAAZHJzL2Uyb0RvYy54bWxQ&#10;SwECLQAUAAYACAAAACEATUUXYd4AAAAJAQAADwAAAAAAAAAAAAAAAAB6BAAAZHJzL2Rvd25yZXYu&#10;eG1sUEsFBgAAAAAEAAQA8wAAAIUFAAAAAA==&#10;" fillcolor="white [3212]" stroked="f">
          <v:textbox>
            <w:txbxContent>
              <w:p w:rsidR="00F73693" w:rsidRDefault="00F73693"/>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BD6A52"/>
    <w:multiLevelType w:val="hybridMultilevel"/>
    <w:tmpl w:val="4AF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AD17357"/>
    <w:multiLevelType w:val="hybridMultilevel"/>
    <w:tmpl w:val="4148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C406FFD"/>
    <w:multiLevelType w:val="hybridMultilevel"/>
    <w:tmpl w:val="16483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E685F5F"/>
    <w:multiLevelType w:val="hybridMultilevel"/>
    <w:tmpl w:val="FF843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8954992"/>
    <w:multiLevelType w:val="hybridMultilevel"/>
    <w:tmpl w:val="4290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D3539B0"/>
    <w:multiLevelType w:val="hybridMultilevel"/>
    <w:tmpl w:val="A9C0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10"/>
  <w:displayHorizontalDrawingGridEvery w:val="2"/>
  <w:characterSpacingControl w:val="doNotCompress"/>
  <w:hdrShapeDefaults>
    <o:shapedefaults v:ext="edit" spidmax="14343"/>
    <o:shapelayout v:ext="edit">
      <o:idmap v:ext="edit" data="14"/>
    </o:shapelayout>
  </w:hdrShapeDefaults>
  <w:footnotePr>
    <w:footnote w:id="-1"/>
    <w:footnote w:id="0"/>
  </w:footnotePr>
  <w:endnotePr>
    <w:endnote w:id="-1"/>
    <w:endnote w:id="0"/>
  </w:endnotePr>
  <w:compat/>
  <w:rsids>
    <w:rsidRoot w:val="005529CB"/>
    <w:rsid w:val="000232CD"/>
    <w:rsid w:val="00034C67"/>
    <w:rsid w:val="00034C8F"/>
    <w:rsid w:val="00052A2D"/>
    <w:rsid w:val="000C2845"/>
    <w:rsid w:val="000E26F6"/>
    <w:rsid w:val="001021D4"/>
    <w:rsid w:val="001030CA"/>
    <w:rsid w:val="00150A7E"/>
    <w:rsid w:val="00151BC6"/>
    <w:rsid w:val="001B69F3"/>
    <w:rsid w:val="001F2F96"/>
    <w:rsid w:val="00231B44"/>
    <w:rsid w:val="002830AC"/>
    <w:rsid w:val="002879EF"/>
    <w:rsid w:val="003254D0"/>
    <w:rsid w:val="00417F9B"/>
    <w:rsid w:val="00425C16"/>
    <w:rsid w:val="0043122B"/>
    <w:rsid w:val="00501BD3"/>
    <w:rsid w:val="005526B3"/>
    <w:rsid w:val="005529CB"/>
    <w:rsid w:val="005A1420"/>
    <w:rsid w:val="005D10DE"/>
    <w:rsid w:val="005D77B8"/>
    <w:rsid w:val="005E4A81"/>
    <w:rsid w:val="00667F67"/>
    <w:rsid w:val="00691F49"/>
    <w:rsid w:val="00694EED"/>
    <w:rsid w:val="006F26DB"/>
    <w:rsid w:val="00782B25"/>
    <w:rsid w:val="007F586E"/>
    <w:rsid w:val="008432DC"/>
    <w:rsid w:val="008D3BBA"/>
    <w:rsid w:val="00913061"/>
    <w:rsid w:val="009243E0"/>
    <w:rsid w:val="0096315C"/>
    <w:rsid w:val="00996842"/>
    <w:rsid w:val="00A10DFE"/>
    <w:rsid w:val="00A45DB8"/>
    <w:rsid w:val="00AB70D7"/>
    <w:rsid w:val="00AD3A2C"/>
    <w:rsid w:val="00B0564B"/>
    <w:rsid w:val="00C0489C"/>
    <w:rsid w:val="00CD1CF4"/>
    <w:rsid w:val="00D10060"/>
    <w:rsid w:val="00D27AA5"/>
    <w:rsid w:val="00D35466"/>
    <w:rsid w:val="00DA5EC1"/>
    <w:rsid w:val="00DC675C"/>
    <w:rsid w:val="00DD6217"/>
    <w:rsid w:val="00E43DFA"/>
    <w:rsid w:val="00E501F4"/>
    <w:rsid w:val="00E513FB"/>
    <w:rsid w:val="00EA2592"/>
    <w:rsid w:val="00EB0005"/>
    <w:rsid w:val="00ED1DCD"/>
    <w:rsid w:val="00EF4CCA"/>
    <w:rsid w:val="00F33955"/>
    <w:rsid w:val="00F72AAE"/>
    <w:rsid w:val="00F736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9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B44"/>
  </w:style>
  <w:style w:type="paragraph" w:styleId="Footer">
    <w:name w:val="footer"/>
    <w:basedOn w:val="Normal"/>
    <w:link w:val="FooterChar"/>
    <w:uiPriority w:val="99"/>
    <w:unhideWhenUsed/>
    <w:rsid w:val="0023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B44"/>
  </w:style>
  <w:style w:type="character" w:customStyle="1" w:styleId="A1">
    <w:name w:val="A1"/>
    <w:uiPriority w:val="99"/>
    <w:rsid w:val="00231B44"/>
    <w:rPr>
      <w:rFonts w:cs="Humanist 52 1 BT"/>
      <w:b/>
      <w:bCs/>
      <w:color w:val="000000"/>
      <w:sz w:val="17"/>
      <w:szCs w:val="17"/>
    </w:rPr>
  </w:style>
  <w:style w:type="paragraph" w:customStyle="1" w:styleId="Default">
    <w:name w:val="Default"/>
    <w:rsid w:val="00231B44"/>
    <w:pPr>
      <w:autoSpaceDE w:val="0"/>
      <w:autoSpaceDN w:val="0"/>
      <w:adjustRightInd w:val="0"/>
      <w:spacing w:after="0" w:line="240" w:lineRule="auto"/>
    </w:pPr>
    <w:rPr>
      <w:rFonts w:ascii="Humanist 52 1 BT" w:hAnsi="Humanist 52 1 BT" w:cs="Humanist 52 1 BT"/>
      <w:color w:val="000000"/>
      <w:sz w:val="24"/>
      <w:szCs w:val="24"/>
    </w:rPr>
  </w:style>
  <w:style w:type="paragraph" w:styleId="BalloonText">
    <w:name w:val="Balloon Text"/>
    <w:basedOn w:val="Normal"/>
    <w:link w:val="BalloonTextChar"/>
    <w:uiPriority w:val="99"/>
    <w:semiHidden/>
    <w:unhideWhenUsed/>
    <w:rsid w:val="00DD6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217"/>
    <w:rPr>
      <w:rFonts w:ascii="Segoe UI" w:hAnsi="Segoe UI" w:cs="Segoe UI"/>
      <w:sz w:val="18"/>
      <w:szCs w:val="18"/>
    </w:rPr>
  </w:style>
  <w:style w:type="character" w:styleId="Hyperlink">
    <w:name w:val="Hyperlink"/>
    <w:basedOn w:val="DefaultParagraphFont"/>
    <w:uiPriority w:val="99"/>
    <w:unhideWhenUsed/>
    <w:rsid w:val="006F26DB"/>
    <w:rPr>
      <w:color w:val="0563C1" w:themeColor="hyperlink"/>
      <w:u w:val="single"/>
    </w:rPr>
  </w:style>
  <w:style w:type="table" w:styleId="TableGrid">
    <w:name w:val="Table Grid"/>
    <w:basedOn w:val="TableNormal"/>
    <w:uiPriority w:val="59"/>
    <w:rsid w:val="002879EF"/>
    <w:pPr>
      <w:spacing w:after="0" w:line="240" w:lineRule="auto"/>
    </w:pPr>
    <w:rPr>
      <w:rFonts w:ascii="Cambria" w:eastAsia="MS Mincho" w:hAnsi="Cambria"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879EF"/>
    <w:pPr>
      <w:ind w:left="720"/>
      <w:contextualSpacing/>
    </w:pPr>
  </w:style>
  <w:style w:type="character" w:styleId="Strong">
    <w:name w:val="Strong"/>
    <w:basedOn w:val="DefaultParagraphFont"/>
    <w:uiPriority w:val="22"/>
    <w:qFormat/>
    <w:rsid w:val="00C0489C"/>
    <w:rPr>
      <w:b/>
      <w:bCs/>
    </w:rPr>
  </w:style>
  <w:style w:type="character" w:styleId="FollowedHyperlink">
    <w:name w:val="FollowedHyperlink"/>
    <w:basedOn w:val="DefaultParagraphFont"/>
    <w:uiPriority w:val="99"/>
    <w:semiHidden/>
    <w:unhideWhenUsed/>
    <w:rsid w:val="00C0489C"/>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33633-C815-4A9B-9586-BB7A39128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Stopsley Primary School</Company>
  <LinksUpToDate>false</LinksUpToDate>
  <CharactersWithSpaces>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Fordham</dc:creator>
  <cp:lastModifiedBy>Michelle Johnstone</cp:lastModifiedBy>
  <cp:revision>4</cp:revision>
  <cp:lastPrinted>2019-11-08T10:58:00Z</cp:lastPrinted>
  <dcterms:created xsi:type="dcterms:W3CDTF">2020-04-01T10:32:00Z</dcterms:created>
  <dcterms:modified xsi:type="dcterms:W3CDTF">2020-04-21T15:17:00Z</dcterms:modified>
</cp:coreProperties>
</file>